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5-1808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Хорошего Спартака Александровича,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Хороший С.А.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0424044565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Хороший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Хорошего С.А.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Хорошего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18810586250424044565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Хорошего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Хорошего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Хорошего Спартака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1808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0412365400665018082520156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